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40" w:rsidRPr="00160B40" w:rsidRDefault="00160B40" w:rsidP="00160B40">
      <w:pPr>
        <w:spacing w:after="150" w:line="360" w:lineRule="atLeast"/>
        <w:textAlignment w:val="baseline"/>
        <w:outlineLvl w:val="0"/>
        <w:rPr>
          <w:rFonts w:ascii="open_sansregular" w:eastAsia="Times New Roman" w:hAnsi="open_sansregular" w:cs="Arial"/>
          <w:color w:val="134D8E"/>
          <w:kern w:val="36"/>
          <w:sz w:val="40"/>
          <w:szCs w:val="40"/>
          <w:lang w:val="en-GB" w:eastAsia="pl-PL"/>
        </w:rPr>
      </w:pPr>
      <w:r w:rsidRPr="00160B40">
        <w:rPr>
          <w:rFonts w:ascii="open_sansregular" w:eastAsia="Times New Roman" w:hAnsi="open_sansregular" w:cs="Arial"/>
          <w:color w:val="134D8E"/>
          <w:kern w:val="36"/>
          <w:sz w:val="40"/>
          <w:szCs w:val="40"/>
          <w:lang w:val="en-GB" w:eastAsia="pl-PL"/>
        </w:rPr>
        <w:t xml:space="preserve">Assistant Professor </w:t>
      </w:r>
      <w:r>
        <w:rPr>
          <w:rFonts w:ascii="open_sansregular" w:eastAsia="Times New Roman" w:hAnsi="open_sansregular" w:cs="Arial"/>
          <w:color w:val="134D8E"/>
          <w:kern w:val="36"/>
          <w:sz w:val="40"/>
          <w:szCs w:val="40"/>
          <w:lang w:val="en-GB" w:eastAsia="pl-PL"/>
        </w:rPr>
        <w:t>(</w:t>
      </w:r>
      <w:r w:rsidR="00752235">
        <w:rPr>
          <w:rFonts w:ascii="open_sansregular" w:eastAsia="Times New Roman" w:hAnsi="open_sansregular" w:cs="Arial"/>
          <w:color w:val="134D8E"/>
          <w:kern w:val="36"/>
          <w:sz w:val="40"/>
          <w:szCs w:val="40"/>
          <w:lang w:val="en-GB" w:eastAsia="pl-PL"/>
        </w:rPr>
        <w:t>Speci</w:t>
      </w:r>
      <w:r w:rsidRPr="00160B40">
        <w:rPr>
          <w:rFonts w:ascii="open_sansregular" w:eastAsia="Times New Roman" w:hAnsi="open_sansregular" w:cs="Arial"/>
          <w:color w:val="134D8E"/>
          <w:kern w:val="36"/>
          <w:sz w:val="40"/>
          <w:szCs w:val="40"/>
          <w:lang w:val="en-GB" w:eastAsia="pl-PL"/>
        </w:rPr>
        <w:t>alist in IR/THz radiation physics and optics</w:t>
      </w:r>
      <w:r>
        <w:rPr>
          <w:rFonts w:ascii="open_sansregular" w:eastAsia="Times New Roman" w:hAnsi="open_sansregular" w:cs="Arial"/>
          <w:color w:val="134D8E"/>
          <w:kern w:val="36"/>
          <w:sz w:val="40"/>
          <w:szCs w:val="40"/>
          <w:lang w:val="en-GB" w:eastAsia="pl-PL"/>
        </w:rPr>
        <w:t>)</w:t>
      </w:r>
      <w:r w:rsidRPr="00160B40">
        <w:rPr>
          <w:rFonts w:ascii="open_sansregular" w:eastAsia="Times New Roman" w:hAnsi="open_sansregular" w:cs="Arial"/>
          <w:color w:val="134D8E"/>
          <w:kern w:val="36"/>
          <w:sz w:val="40"/>
          <w:szCs w:val="40"/>
          <w:lang w:val="en-GB" w:eastAsia="pl-PL"/>
        </w:rPr>
        <w:t xml:space="preserve"> </w:t>
      </w:r>
    </w:p>
    <w:p w:rsidR="00160B40" w:rsidRPr="00160B40" w:rsidRDefault="00160B40" w:rsidP="00160B40">
      <w:pPr>
        <w:spacing w:before="75" w:after="150" w:line="330" w:lineRule="atLeast"/>
        <w:jc w:val="center"/>
        <w:textAlignment w:val="baseline"/>
        <w:rPr>
          <w:rFonts w:ascii="inherit" w:eastAsia="Times New Roman" w:hAnsi="inherit" w:cs="Arial"/>
          <w:color w:val="353535"/>
          <w:sz w:val="20"/>
          <w:szCs w:val="20"/>
          <w:lang w:val="en-GB" w:eastAsia="pl-PL"/>
        </w:rPr>
      </w:pPr>
    </w:p>
    <w:p w:rsidR="00160B40" w:rsidRPr="00160B40" w:rsidRDefault="00160B40" w:rsidP="00160B40">
      <w:pPr>
        <w:spacing w:before="75" w:after="150" w:line="330" w:lineRule="atLeast"/>
        <w:jc w:val="both"/>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NOMATEN Centre of Excellence (</w:t>
      </w:r>
      <w:proofErr w:type="spellStart"/>
      <w:r w:rsidRPr="00160B40">
        <w:rPr>
          <w:rFonts w:ascii="inherit" w:eastAsia="Times New Roman" w:hAnsi="inherit" w:cs="Arial"/>
          <w:color w:val="353535"/>
          <w:sz w:val="20"/>
          <w:szCs w:val="20"/>
          <w:lang w:val="en-GB" w:eastAsia="pl-PL"/>
        </w:rPr>
        <w:t>CoE</w:t>
      </w:r>
      <w:proofErr w:type="spellEnd"/>
      <w:r w:rsidRPr="00160B40">
        <w:rPr>
          <w:rFonts w:ascii="inherit" w:eastAsia="Times New Roman" w:hAnsi="inherit" w:cs="Arial"/>
          <w:color w:val="353535"/>
          <w:sz w:val="20"/>
          <w:szCs w:val="20"/>
          <w:lang w:val="en-GB" w:eastAsia="pl-PL"/>
        </w:rPr>
        <w:t>) is formed through a scientific partnership between the National Centre for Nuclear Research (NCBJ-Poland), the French Alternative Energies and Atomic Energy Commission (CEA-France) and the Technical Research Centre of Finland (VTT-Finland) with joint financial support from the Foundation for Polish Science (FNP) and the European Commission. It is currently composed of 5 Research Groups and is directed by Mikko Alava. </w:t>
      </w:r>
    </w:p>
    <w:p w:rsidR="00160B40" w:rsidRPr="00160B40" w:rsidRDefault="00160B40" w:rsidP="00160B40">
      <w:pPr>
        <w:spacing w:after="0" w:line="330" w:lineRule="atLeast"/>
        <w:jc w:val="both"/>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 xml:space="preserve">More about NOMATEN </w:t>
      </w:r>
      <w:proofErr w:type="spellStart"/>
      <w:r w:rsidRPr="00160B40">
        <w:rPr>
          <w:rFonts w:ascii="inherit" w:eastAsia="Times New Roman" w:hAnsi="inherit" w:cs="Arial"/>
          <w:color w:val="353535"/>
          <w:sz w:val="20"/>
          <w:szCs w:val="20"/>
          <w:lang w:val="en-GB" w:eastAsia="pl-PL"/>
        </w:rPr>
        <w:t>CoE</w:t>
      </w:r>
      <w:proofErr w:type="spellEnd"/>
      <w:r w:rsidRPr="00160B40">
        <w:rPr>
          <w:rFonts w:ascii="inherit" w:eastAsia="Times New Roman" w:hAnsi="inherit" w:cs="Arial"/>
          <w:color w:val="353535"/>
          <w:sz w:val="20"/>
          <w:szCs w:val="20"/>
          <w:lang w:val="en-GB" w:eastAsia="pl-PL"/>
        </w:rPr>
        <w:t xml:space="preserve"> and the detailed project descriptions at </w:t>
      </w:r>
      <w:hyperlink r:id="rId5" w:history="1">
        <w:r w:rsidRPr="00160B40">
          <w:rPr>
            <w:rFonts w:ascii="open_sansregular" w:eastAsia="Times New Roman" w:hAnsi="open_sansregular" w:cs="Arial"/>
            <w:color w:val="004494"/>
            <w:sz w:val="20"/>
            <w:szCs w:val="20"/>
            <w:bdr w:val="none" w:sz="0" w:space="0" w:color="auto" w:frame="1"/>
            <w:lang w:val="en-GB" w:eastAsia="pl-PL"/>
          </w:rPr>
          <w:t>http://nomaten.ncbj.gov.pl</w:t>
        </w:r>
      </w:hyperlink>
    </w:p>
    <w:p w:rsidR="00160B40" w:rsidRDefault="00160B40" w:rsidP="00160B40">
      <w:pPr>
        <w:spacing w:after="0" w:line="240" w:lineRule="auto"/>
        <w:textAlignment w:val="baseline"/>
        <w:outlineLvl w:val="3"/>
        <w:rPr>
          <w:rFonts w:ascii="inherit" w:eastAsia="Times New Roman" w:hAnsi="inherit" w:cs="Arial"/>
          <w:color w:val="353535"/>
          <w:sz w:val="20"/>
          <w:szCs w:val="20"/>
          <w:lang w:val="en-GB" w:eastAsia="pl-PL"/>
        </w:rPr>
      </w:pPr>
      <w:r>
        <w:rPr>
          <w:rFonts w:ascii="inherit" w:eastAsia="Times New Roman" w:hAnsi="inherit" w:cs="Arial"/>
          <w:color w:val="353535"/>
          <w:sz w:val="20"/>
          <w:szCs w:val="20"/>
          <w:lang w:val="en-GB" w:eastAsia="pl-PL"/>
        </w:rPr>
        <w:t xml:space="preserve">NOMATEN </w:t>
      </w:r>
      <w:r w:rsidRPr="00160B40">
        <w:rPr>
          <w:rFonts w:ascii="inherit" w:eastAsia="Times New Roman" w:hAnsi="inherit" w:cs="Arial"/>
          <w:color w:val="353535"/>
          <w:sz w:val="20"/>
          <w:szCs w:val="20"/>
          <w:lang w:val="en-GB" w:eastAsia="pl-PL"/>
        </w:rPr>
        <w:t>opens the competition for the position of</w:t>
      </w:r>
    </w:p>
    <w:p w:rsidR="00160B40" w:rsidRDefault="00160B40" w:rsidP="00160B40">
      <w:pPr>
        <w:spacing w:after="0" w:line="240" w:lineRule="auto"/>
        <w:jc w:val="center"/>
        <w:textAlignment w:val="baseline"/>
        <w:outlineLvl w:val="3"/>
        <w:rPr>
          <w:rFonts w:ascii="inherit" w:eastAsia="Times New Roman" w:hAnsi="inherit" w:cs="Arial"/>
          <w:color w:val="353535"/>
          <w:sz w:val="20"/>
          <w:szCs w:val="20"/>
          <w:lang w:val="en-GB" w:eastAsia="pl-PL"/>
        </w:rPr>
      </w:pPr>
    </w:p>
    <w:p w:rsidR="00160B40" w:rsidRDefault="00160B40" w:rsidP="00160B40">
      <w:pPr>
        <w:spacing w:after="0" w:line="240" w:lineRule="auto"/>
        <w:jc w:val="center"/>
        <w:textAlignment w:val="baseline"/>
        <w:outlineLvl w:val="3"/>
        <w:rPr>
          <w:rFonts w:ascii="inherit" w:eastAsia="Times New Roman" w:hAnsi="inherit" w:cs="Arial"/>
          <w:color w:val="353535"/>
          <w:sz w:val="20"/>
          <w:szCs w:val="20"/>
          <w:lang w:val="en-GB" w:eastAsia="pl-PL"/>
        </w:rPr>
      </w:pPr>
    </w:p>
    <w:p w:rsidR="00160B40" w:rsidRPr="00160B40" w:rsidRDefault="00160B40" w:rsidP="00160B40">
      <w:pPr>
        <w:spacing w:after="0" w:line="240" w:lineRule="auto"/>
        <w:jc w:val="center"/>
        <w:textAlignment w:val="baseline"/>
        <w:outlineLvl w:val="3"/>
        <w:rPr>
          <w:rFonts w:ascii="inherit" w:eastAsia="Times New Roman" w:hAnsi="inherit" w:cs="Arial"/>
          <w:b/>
          <w:bCs/>
          <w:color w:val="353535"/>
          <w:sz w:val="25"/>
          <w:szCs w:val="25"/>
          <w:lang w:val="en-GB" w:eastAsia="pl-PL"/>
        </w:rPr>
      </w:pPr>
      <w:r w:rsidRPr="00160B40">
        <w:rPr>
          <w:rFonts w:ascii="inherit" w:eastAsia="Times New Roman" w:hAnsi="inherit" w:cs="Arial"/>
          <w:b/>
          <w:bCs/>
          <w:color w:val="353535"/>
          <w:sz w:val="25"/>
          <w:szCs w:val="25"/>
          <w:bdr w:val="none" w:sz="0" w:space="0" w:color="auto" w:frame="1"/>
          <w:lang w:val="en-GB" w:eastAsia="pl-PL"/>
        </w:rPr>
        <w:t>Assistant Professor</w:t>
      </w:r>
      <w:r>
        <w:rPr>
          <w:rFonts w:ascii="inherit" w:eastAsia="Times New Roman" w:hAnsi="inherit" w:cs="Arial"/>
          <w:b/>
          <w:bCs/>
          <w:color w:val="353535"/>
          <w:sz w:val="25"/>
          <w:szCs w:val="25"/>
          <w:bdr w:val="none" w:sz="0" w:space="0" w:color="auto" w:frame="1"/>
          <w:lang w:val="en-GB" w:eastAsia="pl-PL"/>
        </w:rPr>
        <w:t xml:space="preserve"> (</w:t>
      </w:r>
      <w:proofErr w:type="spellStart"/>
      <w:r w:rsidRPr="00160B40">
        <w:rPr>
          <w:rFonts w:ascii="inherit" w:eastAsia="Times New Roman" w:hAnsi="inherit" w:cs="Arial"/>
          <w:b/>
          <w:bCs/>
          <w:color w:val="353535"/>
          <w:sz w:val="25"/>
          <w:szCs w:val="25"/>
          <w:bdr w:val="none" w:sz="0" w:space="0" w:color="auto" w:frame="1"/>
          <w:lang w:val="en-GB" w:eastAsia="pl-PL"/>
        </w:rPr>
        <w:t>Specjalist</w:t>
      </w:r>
      <w:proofErr w:type="spellEnd"/>
      <w:r w:rsidRPr="00160B40">
        <w:rPr>
          <w:rFonts w:ascii="inherit" w:eastAsia="Times New Roman" w:hAnsi="inherit" w:cs="Arial"/>
          <w:b/>
          <w:bCs/>
          <w:color w:val="353535"/>
          <w:sz w:val="25"/>
          <w:szCs w:val="25"/>
          <w:bdr w:val="none" w:sz="0" w:space="0" w:color="auto" w:frame="1"/>
          <w:lang w:val="en-GB" w:eastAsia="pl-PL"/>
        </w:rPr>
        <w:t xml:space="preserve"> in IR/THz radiation physics and optics</w:t>
      </w:r>
      <w:r>
        <w:rPr>
          <w:rFonts w:ascii="inherit" w:eastAsia="Times New Roman" w:hAnsi="inherit" w:cs="Arial"/>
          <w:b/>
          <w:bCs/>
          <w:color w:val="353535"/>
          <w:sz w:val="25"/>
          <w:szCs w:val="25"/>
          <w:bdr w:val="none" w:sz="0" w:space="0" w:color="auto" w:frame="1"/>
          <w:lang w:val="en-GB" w:eastAsia="pl-PL"/>
        </w:rPr>
        <w:t>)</w:t>
      </w:r>
    </w:p>
    <w:p w:rsidR="00160B40" w:rsidRPr="00160B40" w:rsidRDefault="00160B40" w:rsidP="00160B40">
      <w:pPr>
        <w:spacing w:after="0" w:line="330" w:lineRule="atLeast"/>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b/>
          <w:bCs/>
          <w:color w:val="353535"/>
          <w:sz w:val="20"/>
          <w:szCs w:val="20"/>
          <w:bdr w:val="none" w:sz="0" w:space="0" w:color="auto" w:frame="1"/>
          <w:lang w:val="en-GB" w:eastAsia="pl-PL"/>
        </w:rPr>
        <w:t>Location:</w:t>
      </w:r>
      <w:r w:rsidRPr="00160B40">
        <w:rPr>
          <w:rFonts w:ascii="inherit" w:eastAsia="Times New Roman" w:hAnsi="inherit" w:cs="Arial"/>
          <w:color w:val="353535"/>
          <w:sz w:val="20"/>
          <w:szCs w:val="20"/>
          <w:lang w:val="en-GB" w:eastAsia="pl-PL"/>
        </w:rPr>
        <w:t xml:space="preserve"> National Centre for Nuclear Research (NCBJ), </w:t>
      </w:r>
      <w:proofErr w:type="spellStart"/>
      <w:r w:rsidRPr="00160B40">
        <w:rPr>
          <w:rFonts w:ascii="inherit" w:eastAsia="Times New Roman" w:hAnsi="inherit" w:cs="Arial"/>
          <w:color w:val="353535"/>
          <w:sz w:val="20"/>
          <w:szCs w:val="20"/>
          <w:lang w:val="en-GB" w:eastAsia="pl-PL"/>
        </w:rPr>
        <w:t>ul</w:t>
      </w:r>
      <w:proofErr w:type="spellEnd"/>
      <w:r w:rsidRPr="00160B40">
        <w:rPr>
          <w:rFonts w:ascii="inherit" w:eastAsia="Times New Roman" w:hAnsi="inherit" w:cs="Arial"/>
          <w:color w:val="353535"/>
          <w:sz w:val="20"/>
          <w:szCs w:val="20"/>
          <w:lang w:val="en-GB" w:eastAsia="pl-PL"/>
        </w:rPr>
        <w:t xml:space="preserve">. Andrzeja </w:t>
      </w:r>
      <w:proofErr w:type="spellStart"/>
      <w:r w:rsidRPr="00160B40">
        <w:rPr>
          <w:rFonts w:ascii="inherit" w:eastAsia="Times New Roman" w:hAnsi="inherit" w:cs="Arial"/>
          <w:color w:val="353535"/>
          <w:sz w:val="20"/>
          <w:szCs w:val="20"/>
          <w:lang w:val="en-GB" w:eastAsia="pl-PL"/>
        </w:rPr>
        <w:t>Sołtana</w:t>
      </w:r>
      <w:proofErr w:type="spellEnd"/>
      <w:r w:rsidRPr="00160B40">
        <w:rPr>
          <w:rFonts w:ascii="inherit" w:eastAsia="Times New Roman" w:hAnsi="inherit" w:cs="Arial"/>
          <w:color w:val="353535"/>
          <w:sz w:val="20"/>
          <w:szCs w:val="20"/>
          <w:lang w:val="en-GB" w:eastAsia="pl-PL"/>
        </w:rPr>
        <w:t xml:space="preserve"> 7, 05-400 </w:t>
      </w:r>
      <w:proofErr w:type="spellStart"/>
      <w:r w:rsidRPr="00160B40">
        <w:rPr>
          <w:rFonts w:ascii="inherit" w:eastAsia="Times New Roman" w:hAnsi="inherit" w:cs="Arial"/>
          <w:color w:val="353535"/>
          <w:sz w:val="20"/>
          <w:szCs w:val="20"/>
          <w:lang w:val="en-GB" w:eastAsia="pl-PL"/>
        </w:rPr>
        <w:t>Otwock</w:t>
      </w:r>
      <w:proofErr w:type="spellEnd"/>
      <w:r w:rsidRPr="00160B40">
        <w:rPr>
          <w:rFonts w:ascii="inherit" w:eastAsia="Times New Roman" w:hAnsi="inherit" w:cs="Arial"/>
          <w:color w:val="353535"/>
          <w:sz w:val="20"/>
          <w:szCs w:val="20"/>
          <w:lang w:val="en-GB" w:eastAsia="pl-PL"/>
        </w:rPr>
        <w:t>, Poland (suburb of Warsaw, efficient and free daily bus transport service provided). </w:t>
      </w:r>
    </w:p>
    <w:p w:rsidR="00160B40" w:rsidRPr="00160B40" w:rsidRDefault="00160B40" w:rsidP="00160B40">
      <w:pPr>
        <w:spacing w:after="0" w:line="330" w:lineRule="atLeast"/>
        <w:textAlignment w:val="baseline"/>
        <w:rPr>
          <w:rFonts w:ascii="inherit" w:eastAsia="Times New Roman" w:hAnsi="inherit" w:cs="Arial"/>
          <w:color w:val="353535"/>
          <w:sz w:val="20"/>
          <w:szCs w:val="20"/>
          <w:lang w:eastAsia="pl-PL"/>
        </w:rPr>
      </w:pPr>
      <w:r w:rsidRPr="00160B40">
        <w:rPr>
          <w:rFonts w:ascii="inherit" w:eastAsia="Times New Roman" w:hAnsi="inherit" w:cs="Arial"/>
          <w:b/>
          <w:bCs/>
          <w:color w:val="353535"/>
          <w:sz w:val="20"/>
          <w:szCs w:val="20"/>
          <w:bdr w:val="none" w:sz="0" w:space="0" w:color="auto" w:frame="1"/>
          <w:lang w:eastAsia="pl-PL"/>
        </w:rPr>
        <w:t xml:space="preserve">Role and </w:t>
      </w:r>
      <w:proofErr w:type="spellStart"/>
      <w:r w:rsidRPr="00160B40">
        <w:rPr>
          <w:rFonts w:ascii="inherit" w:eastAsia="Times New Roman" w:hAnsi="inherit" w:cs="Arial"/>
          <w:b/>
          <w:bCs/>
          <w:color w:val="353535"/>
          <w:sz w:val="20"/>
          <w:szCs w:val="20"/>
          <w:bdr w:val="none" w:sz="0" w:space="0" w:color="auto" w:frame="1"/>
          <w:lang w:eastAsia="pl-PL"/>
        </w:rPr>
        <w:t>Responsibilities</w:t>
      </w:r>
      <w:proofErr w:type="spellEnd"/>
      <w:r w:rsidRPr="00160B40">
        <w:rPr>
          <w:rFonts w:ascii="inherit" w:eastAsia="Times New Roman" w:hAnsi="inherit" w:cs="Arial"/>
          <w:b/>
          <w:bCs/>
          <w:color w:val="353535"/>
          <w:sz w:val="20"/>
          <w:szCs w:val="20"/>
          <w:bdr w:val="none" w:sz="0" w:space="0" w:color="auto" w:frame="1"/>
          <w:lang w:eastAsia="pl-PL"/>
        </w:rPr>
        <w:t>:</w:t>
      </w:r>
    </w:p>
    <w:p w:rsidR="00160B40" w:rsidRPr="00160B40" w:rsidRDefault="00160B40" w:rsidP="00160B40">
      <w:pPr>
        <w:numPr>
          <w:ilvl w:val="0"/>
          <w:numId w:val="1"/>
        </w:numPr>
        <w:spacing w:after="0" w:line="330" w:lineRule="atLeast"/>
        <w:ind w:left="600"/>
        <w:jc w:val="both"/>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Development and leadership of the research group and a Free Electrons Laser applications based infrared and THz optical laboratory and experimental stations therein</w:t>
      </w:r>
    </w:p>
    <w:p w:rsidR="00160B40" w:rsidRPr="00160B40" w:rsidRDefault="00160B40" w:rsidP="00160B40">
      <w:pPr>
        <w:numPr>
          <w:ilvl w:val="0"/>
          <w:numId w:val="1"/>
        </w:numPr>
        <w:spacing w:after="0" w:line="330" w:lineRule="atLeast"/>
        <w:ind w:left="600"/>
        <w:jc w:val="both"/>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 xml:space="preserve">Collaboration and participation in scientific groups from </w:t>
      </w:r>
      <w:proofErr w:type="spellStart"/>
      <w:r w:rsidRPr="00160B40">
        <w:rPr>
          <w:rFonts w:ascii="inherit" w:eastAsia="Times New Roman" w:hAnsi="inherit" w:cs="Arial"/>
          <w:color w:val="353535"/>
          <w:sz w:val="20"/>
          <w:szCs w:val="20"/>
          <w:lang w:val="en-GB" w:eastAsia="pl-PL"/>
        </w:rPr>
        <w:t>PolFEL</w:t>
      </w:r>
      <w:proofErr w:type="spellEnd"/>
      <w:r w:rsidRPr="00160B40">
        <w:rPr>
          <w:rFonts w:ascii="inherit" w:eastAsia="Times New Roman" w:hAnsi="inherit" w:cs="Arial"/>
          <w:color w:val="353535"/>
          <w:sz w:val="20"/>
          <w:szCs w:val="20"/>
          <w:lang w:val="en-GB" w:eastAsia="pl-PL"/>
        </w:rPr>
        <w:t xml:space="preserve"> and other laboratories. IR/THz beamline operation and users support. Independent formulation of related scientific case, relevant experimental approach and own group fostering.</w:t>
      </w:r>
    </w:p>
    <w:p w:rsidR="00160B40" w:rsidRPr="00160B40" w:rsidRDefault="00160B40" w:rsidP="00160B40">
      <w:pPr>
        <w:numPr>
          <w:ilvl w:val="0"/>
          <w:numId w:val="1"/>
        </w:numPr>
        <w:spacing w:after="0" w:line="330" w:lineRule="atLeast"/>
        <w:ind w:left="600"/>
        <w:jc w:val="both"/>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Collaboration with accelerator, solid state, IT, and construction specialists quite often extending beyond that scope.</w:t>
      </w:r>
    </w:p>
    <w:p w:rsidR="00160B40" w:rsidRPr="00160B40" w:rsidRDefault="00160B40" w:rsidP="00160B40">
      <w:pPr>
        <w:numPr>
          <w:ilvl w:val="0"/>
          <w:numId w:val="1"/>
        </w:numPr>
        <w:spacing w:after="0" w:line="330" w:lineRule="atLeast"/>
        <w:ind w:left="600"/>
        <w:jc w:val="both"/>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Preparing substantial grants proposals, publishing, participation in meetings, workshops and conferences</w:t>
      </w:r>
    </w:p>
    <w:p w:rsidR="00160B40" w:rsidRPr="00160B40" w:rsidRDefault="00160B40" w:rsidP="00160B40">
      <w:pPr>
        <w:spacing w:after="0" w:line="330" w:lineRule="atLeast"/>
        <w:textAlignment w:val="baseline"/>
        <w:rPr>
          <w:rFonts w:ascii="inherit" w:eastAsia="Times New Roman" w:hAnsi="inherit" w:cs="Arial"/>
          <w:color w:val="353535"/>
          <w:sz w:val="20"/>
          <w:szCs w:val="20"/>
          <w:lang w:eastAsia="pl-PL"/>
        </w:rPr>
      </w:pPr>
      <w:proofErr w:type="spellStart"/>
      <w:r w:rsidRPr="00160B40">
        <w:rPr>
          <w:rFonts w:ascii="inherit" w:eastAsia="Times New Roman" w:hAnsi="inherit" w:cs="Arial"/>
          <w:b/>
          <w:bCs/>
          <w:color w:val="353535"/>
          <w:sz w:val="20"/>
          <w:szCs w:val="20"/>
          <w:bdr w:val="none" w:sz="0" w:space="0" w:color="auto" w:frame="1"/>
          <w:lang w:eastAsia="pl-PL"/>
        </w:rPr>
        <w:t>Requirements</w:t>
      </w:r>
      <w:proofErr w:type="spellEnd"/>
      <w:r w:rsidRPr="00160B40">
        <w:rPr>
          <w:rFonts w:ascii="inherit" w:eastAsia="Times New Roman" w:hAnsi="inherit" w:cs="Arial"/>
          <w:b/>
          <w:bCs/>
          <w:color w:val="353535"/>
          <w:sz w:val="20"/>
          <w:szCs w:val="20"/>
          <w:bdr w:val="none" w:sz="0" w:space="0" w:color="auto" w:frame="1"/>
          <w:lang w:eastAsia="pl-PL"/>
        </w:rPr>
        <w:t>:</w:t>
      </w:r>
    </w:p>
    <w:p w:rsidR="00160B40" w:rsidRPr="00160B40" w:rsidRDefault="00160B40" w:rsidP="00160B40">
      <w:pPr>
        <w:numPr>
          <w:ilvl w:val="0"/>
          <w:numId w:val="2"/>
        </w:numPr>
        <w:spacing w:after="0" w:line="330" w:lineRule="atLeast"/>
        <w:ind w:left="600"/>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Experience in IR/THz radiation physics and optics, particularly: experimental system development and their application in research practice , measurement techniques and data analysis applied for material science, new states of matter or life science</w:t>
      </w:r>
    </w:p>
    <w:p w:rsidR="00160B40" w:rsidRPr="00160B40" w:rsidRDefault="00160B40" w:rsidP="00160B40">
      <w:pPr>
        <w:numPr>
          <w:ilvl w:val="0"/>
          <w:numId w:val="2"/>
        </w:numPr>
        <w:spacing w:after="0" w:line="330" w:lineRule="atLeast"/>
        <w:ind w:left="600"/>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PhD in physics or material science or chemistry or biology or in related matter.</w:t>
      </w:r>
    </w:p>
    <w:p w:rsidR="00160B40" w:rsidRPr="00160B40" w:rsidRDefault="00160B40" w:rsidP="00160B40">
      <w:pPr>
        <w:spacing w:after="0" w:line="330" w:lineRule="atLeast"/>
        <w:textAlignment w:val="baseline"/>
        <w:rPr>
          <w:rFonts w:ascii="inherit" w:eastAsia="Times New Roman" w:hAnsi="inherit" w:cs="Arial"/>
          <w:color w:val="353535"/>
          <w:sz w:val="20"/>
          <w:szCs w:val="20"/>
          <w:lang w:eastAsia="pl-PL"/>
        </w:rPr>
      </w:pPr>
      <w:proofErr w:type="spellStart"/>
      <w:r w:rsidRPr="00160B40">
        <w:rPr>
          <w:rFonts w:ascii="inherit" w:eastAsia="Times New Roman" w:hAnsi="inherit" w:cs="Arial"/>
          <w:b/>
          <w:bCs/>
          <w:color w:val="353535"/>
          <w:sz w:val="20"/>
          <w:szCs w:val="20"/>
          <w:bdr w:val="none" w:sz="0" w:space="0" w:color="auto" w:frame="1"/>
          <w:lang w:eastAsia="pl-PL"/>
        </w:rPr>
        <w:t>What</w:t>
      </w:r>
      <w:proofErr w:type="spellEnd"/>
      <w:r w:rsidRPr="00160B40">
        <w:rPr>
          <w:rFonts w:ascii="inherit" w:eastAsia="Times New Roman" w:hAnsi="inherit" w:cs="Arial"/>
          <w:b/>
          <w:bCs/>
          <w:color w:val="353535"/>
          <w:sz w:val="20"/>
          <w:szCs w:val="20"/>
          <w:bdr w:val="none" w:sz="0" w:space="0" w:color="auto" w:frame="1"/>
          <w:lang w:eastAsia="pl-PL"/>
        </w:rPr>
        <w:t xml:space="preserve"> we </w:t>
      </w:r>
      <w:proofErr w:type="spellStart"/>
      <w:r w:rsidRPr="00160B40">
        <w:rPr>
          <w:rFonts w:ascii="inherit" w:eastAsia="Times New Roman" w:hAnsi="inherit" w:cs="Arial"/>
          <w:b/>
          <w:bCs/>
          <w:color w:val="353535"/>
          <w:sz w:val="20"/>
          <w:szCs w:val="20"/>
          <w:bdr w:val="none" w:sz="0" w:space="0" w:color="auto" w:frame="1"/>
          <w:lang w:eastAsia="pl-PL"/>
        </w:rPr>
        <w:t>offer</w:t>
      </w:r>
      <w:proofErr w:type="spellEnd"/>
      <w:r w:rsidRPr="00160B40">
        <w:rPr>
          <w:rFonts w:ascii="inherit" w:eastAsia="Times New Roman" w:hAnsi="inherit" w:cs="Arial"/>
          <w:b/>
          <w:bCs/>
          <w:color w:val="353535"/>
          <w:sz w:val="20"/>
          <w:szCs w:val="20"/>
          <w:bdr w:val="none" w:sz="0" w:space="0" w:color="auto" w:frame="1"/>
          <w:lang w:eastAsia="pl-PL"/>
        </w:rPr>
        <w:t>:</w:t>
      </w:r>
    </w:p>
    <w:p w:rsidR="00625E6F" w:rsidRPr="00625E6F" w:rsidRDefault="00625E6F" w:rsidP="00625E6F">
      <w:pPr>
        <w:numPr>
          <w:ilvl w:val="0"/>
          <w:numId w:val="3"/>
        </w:numPr>
        <w:spacing w:after="0" w:line="240" w:lineRule="auto"/>
        <w:textAlignment w:val="baseline"/>
        <w:rPr>
          <w:rFonts w:ascii="inherit" w:eastAsia="Times New Roman" w:hAnsi="inherit" w:cs="Times New Roman"/>
          <w:color w:val="353535"/>
          <w:sz w:val="20"/>
          <w:szCs w:val="20"/>
          <w:lang w:eastAsia="pl-PL"/>
        </w:rPr>
      </w:pPr>
      <w:proofErr w:type="spellStart"/>
      <w:r w:rsidRPr="00625E6F">
        <w:rPr>
          <w:rFonts w:ascii="inherit" w:eastAsia="Times New Roman" w:hAnsi="inherit" w:cs="Times New Roman"/>
          <w:color w:val="353535"/>
          <w:sz w:val="20"/>
          <w:szCs w:val="20"/>
          <w:lang w:eastAsia="pl-PL"/>
        </w:rPr>
        <w:t>Employment</w:t>
      </w:r>
      <w:proofErr w:type="spellEnd"/>
      <w:r w:rsidRPr="00625E6F">
        <w:rPr>
          <w:rFonts w:ascii="inherit" w:eastAsia="Times New Roman" w:hAnsi="inherit" w:cs="Times New Roman"/>
          <w:color w:val="353535"/>
          <w:sz w:val="20"/>
          <w:szCs w:val="20"/>
          <w:lang w:eastAsia="pl-PL"/>
        </w:rPr>
        <w:t xml:space="preserve"> - 0.5 FTE.</w:t>
      </w:r>
    </w:p>
    <w:p w:rsidR="00160B40" w:rsidRPr="00160B40" w:rsidRDefault="00160B40" w:rsidP="00160B40">
      <w:pPr>
        <w:numPr>
          <w:ilvl w:val="0"/>
          <w:numId w:val="3"/>
        </w:numPr>
        <w:spacing w:after="0" w:line="330" w:lineRule="atLeast"/>
        <w:ind w:left="600"/>
        <w:textAlignment w:val="baseline"/>
        <w:rPr>
          <w:rFonts w:ascii="inherit" w:eastAsia="Times New Roman" w:hAnsi="inherit" w:cs="Arial"/>
          <w:color w:val="353535"/>
          <w:sz w:val="20"/>
          <w:szCs w:val="20"/>
          <w:lang w:val="en-GB" w:eastAsia="pl-PL"/>
        </w:rPr>
      </w:pPr>
      <w:bookmarkStart w:id="0" w:name="_GoBack"/>
      <w:bookmarkEnd w:id="0"/>
      <w:r w:rsidRPr="00160B40">
        <w:rPr>
          <w:rFonts w:ascii="inherit" w:eastAsia="Times New Roman" w:hAnsi="inherit" w:cs="Arial"/>
          <w:color w:val="353535"/>
          <w:sz w:val="20"/>
          <w:szCs w:val="20"/>
          <w:lang w:val="en-GB" w:eastAsia="pl-PL"/>
        </w:rPr>
        <w:t xml:space="preserve">Employment in one of the largest research Institute in Poland </w:t>
      </w:r>
    </w:p>
    <w:p w:rsidR="00160B40" w:rsidRPr="00160B40" w:rsidRDefault="00160B40" w:rsidP="00160B40">
      <w:pPr>
        <w:numPr>
          <w:ilvl w:val="0"/>
          <w:numId w:val="3"/>
        </w:numPr>
        <w:spacing w:after="0" w:line="330" w:lineRule="atLeast"/>
        <w:ind w:left="600"/>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Good learning environment. Support of an experienced team.</w:t>
      </w:r>
    </w:p>
    <w:p w:rsidR="00160B40" w:rsidRPr="00160B40" w:rsidRDefault="00160B40" w:rsidP="00160B40">
      <w:pPr>
        <w:numPr>
          <w:ilvl w:val="0"/>
          <w:numId w:val="3"/>
        </w:numPr>
        <w:spacing w:after="0" w:line="330" w:lineRule="atLeast"/>
        <w:ind w:left="600"/>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Excellence with full research autonomy and being part of a diverse and supportive team of professionals.</w:t>
      </w:r>
    </w:p>
    <w:p w:rsidR="00160B40" w:rsidRPr="00160B40" w:rsidRDefault="00160B40" w:rsidP="00160B40">
      <w:pPr>
        <w:numPr>
          <w:ilvl w:val="0"/>
          <w:numId w:val="3"/>
        </w:numPr>
        <w:spacing w:after="0" w:line="330" w:lineRule="atLeast"/>
        <w:ind w:left="600"/>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Work in Polish and international networks with research institutes and industrial companies.</w:t>
      </w:r>
    </w:p>
    <w:p w:rsidR="00160B40" w:rsidRPr="00160B40" w:rsidRDefault="00544176" w:rsidP="00544176">
      <w:pPr>
        <w:numPr>
          <w:ilvl w:val="0"/>
          <w:numId w:val="3"/>
        </w:numPr>
        <w:spacing w:after="0" w:line="330" w:lineRule="atLeast"/>
        <w:textAlignment w:val="baseline"/>
        <w:rPr>
          <w:rFonts w:ascii="inherit" w:eastAsia="Times New Roman" w:hAnsi="inherit" w:cs="Arial"/>
          <w:color w:val="353535"/>
          <w:sz w:val="20"/>
          <w:szCs w:val="20"/>
          <w:lang w:val="en-GB" w:eastAsia="pl-PL"/>
        </w:rPr>
      </w:pPr>
      <w:r w:rsidRPr="00544176">
        <w:rPr>
          <w:rFonts w:ascii="inherit" w:eastAsia="Times New Roman" w:hAnsi="inherit" w:cs="Arial"/>
          <w:color w:val="353535"/>
          <w:sz w:val="20"/>
          <w:szCs w:val="20"/>
          <w:lang w:val="en-GB" w:eastAsia="pl-PL"/>
        </w:rPr>
        <w:t>Company transport from Warsaw to Świerk and backwards (more information: https://bus.swierk.pl/rozklad-jazdy/)</w:t>
      </w:r>
    </w:p>
    <w:p w:rsidR="00160B40" w:rsidRDefault="00160B40" w:rsidP="00160B40">
      <w:pPr>
        <w:numPr>
          <w:ilvl w:val="0"/>
          <w:numId w:val="3"/>
        </w:numPr>
        <w:spacing w:after="0" w:line="330" w:lineRule="atLeast"/>
        <w:ind w:left="600"/>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Additional annual salary and other social security benefits</w:t>
      </w:r>
    </w:p>
    <w:p w:rsidR="00160B40" w:rsidRPr="00160B40" w:rsidRDefault="00160B40" w:rsidP="00160B40">
      <w:pPr>
        <w:spacing w:after="0" w:line="240" w:lineRule="auto"/>
        <w:textAlignment w:val="baseline"/>
        <w:rPr>
          <w:rFonts w:ascii="open_sansregular" w:eastAsia="Times New Roman" w:hAnsi="open_sansregular" w:cs="Times New Roman"/>
          <w:color w:val="353535"/>
          <w:sz w:val="20"/>
          <w:szCs w:val="20"/>
          <w:lang w:eastAsia="pl-PL"/>
        </w:rPr>
      </w:pPr>
      <w:proofErr w:type="spellStart"/>
      <w:r w:rsidRPr="00160B40">
        <w:rPr>
          <w:rFonts w:ascii="inherit" w:eastAsia="Times New Roman" w:hAnsi="inherit" w:cs="Times New Roman"/>
          <w:b/>
          <w:bCs/>
          <w:color w:val="353535"/>
          <w:sz w:val="20"/>
          <w:szCs w:val="20"/>
          <w:bdr w:val="none" w:sz="0" w:space="0" w:color="auto" w:frame="1"/>
          <w:lang w:eastAsia="pl-PL"/>
        </w:rPr>
        <w:t>Required</w:t>
      </w:r>
      <w:proofErr w:type="spellEnd"/>
      <w:r w:rsidRPr="00160B40">
        <w:rPr>
          <w:rFonts w:ascii="inherit" w:eastAsia="Times New Roman" w:hAnsi="inherit" w:cs="Times New Roman"/>
          <w:b/>
          <w:bCs/>
          <w:color w:val="353535"/>
          <w:sz w:val="20"/>
          <w:szCs w:val="20"/>
          <w:bdr w:val="none" w:sz="0" w:space="0" w:color="auto" w:frame="1"/>
          <w:lang w:eastAsia="pl-PL"/>
        </w:rPr>
        <w:t xml:space="preserve"> </w:t>
      </w:r>
      <w:proofErr w:type="spellStart"/>
      <w:r w:rsidRPr="00160B40">
        <w:rPr>
          <w:rFonts w:ascii="inherit" w:eastAsia="Times New Roman" w:hAnsi="inherit" w:cs="Times New Roman"/>
          <w:b/>
          <w:bCs/>
          <w:color w:val="353535"/>
          <w:sz w:val="20"/>
          <w:szCs w:val="20"/>
          <w:bdr w:val="none" w:sz="0" w:space="0" w:color="auto" w:frame="1"/>
          <w:lang w:eastAsia="pl-PL"/>
        </w:rPr>
        <w:t>documents</w:t>
      </w:r>
      <w:proofErr w:type="spellEnd"/>
      <w:r w:rsidRPr="00160B40">
        <w:rPr>
          <w:rFonts w:ascii="inherit" w:eastAsia="Times New Roman" w:hAnsi="inherit" w:cs="Times New Roman"/>
          <w:b/>
          <w:bCs/>
          <w:color w:val="353535"/>
          <w:sz w:val="20"/>
          <w:szCs w:val="20"/>
          <w:bdr w:val="none" w:sz="0" w:space="0" w:color="auto" w:frame="1"/>
          <w:lang w:eastAsia="pl-PL"/>
        </w:rPr>
        <w:t>:</w:t>
      </w:r>
    </w:p>
    <w:p w:rsidR="00160B40" w:rsidRPr="00160B40" w:rsidRDefault="00160B40" w:rsidP="00160B40">
      <w:pPr>
        <w:numPr>
          <w:ilvl w:val="0"/>
          <w:numId w:val="5"/>
        </w:numPr>
        <w:spacing w:after="0" w:line="240" w:lineRule="auto"/>
        <w:ind w:left="600"/>
        <w:jc w:val="both"/>
        <w:textAlignment w:val="baseline"/>
        <w:rPr>
          <w:rFonts w:ascii="inherit" w:eastAsia="Times New Roman" w:hAnsi="inherit" w:cs="Times New Roman"/>
          <w:color w:val="353535"/>
          <w:sz w:val="20"/>
          <w:szCs w:val="20"/>
          <w:lang w:eastAsia="pl-PL"/>
        </w:rPr>
      </w:pPr>
      <w:proofErr w:type="spellStart"/>
      <w:r w:rsidRPr="00160B40">
        <w:rPr>
          <w:rFonts w:ascii="inherit" w:eastAsia="Times New Roman" w:hAnsi="inherit" w:cs="Times New Roman"/>
          <w:color w:val="353535"/>
          <w:sz w:val="20"/>
          <w:szCs w:val="20"/>
          <w:lang w:eastAsia="pl-PL"/>
        </w:rPr>
        <w:t>scientific</w:t>
      </w:r>
      <w:proofErr w:type="spellEnd"/>
      <w:r w:rsidRPr="00160B40">
        <w:rPr>
          <w:rFonts w:ascii="inherit" w:eastAsia="Times New Roman" w:hAnsi="inherit" w:cs="Times New Roman"/>
          <w:color w:val="353535"/>
          <w:sz w:val="20"/>
          <w:szCs w:val="20"/>
          <w:lang w:eastAsia="pl-PL"/>
        </w:rPr>
        <w:t xml:space="preserve"> </w:t>
      </w:r>
      <w:proofErr w:type="spellStart"/>
      <w:r w:rsidRPr="00160B40">
        <w:rPr>
          <w:rFonts w:ascii="inherit" w:eastAsia="Times New Roman" w:hAnsi="inherit" w:cs="Times New Roman"/>
          <w:color w:val="353535"/>
          <w:sz w:val="20"/>
          <w:szCs w:val="20"/>
          <w:lang w:eastAsia="pl-PL"/>
        </w:rPr>
        <w:t>degree</w:t>
      </w:r>
      <w:proofErr w:type="spellEnd"/>
      <w:r w:rsidRPr="00160B40">
        <w:rPr>
          <w:rFonts w:ascii="inherit" w:eastAsia="Times New Roman" w:hAnsi="inherit" w:cs="Times New Roman"/>
          <w:color w:val="353535"/>
          <w:sz w:val="20"/>
          <w:szCs w:val="20"/>
          <w:lang w:eastAsia="pl-PL"/>
        </w:rPr>
        <w:t xml:space="preserve"> </w:t>
      </w:r>
      <w:proofErr w:type="spellStart"/>
      <w:r w:rsidRPr="00160B40">
        <w:rPr>
          <w:rFonts w:ascii="inherit" w:eastAsia="Times New Roman" w:hAnsi="inherit" w:cs="Times New Roman"/>
          <w:color w:val="353535"/>
          <w:sz w:val="20"/>
          <w:szCs w:val="20"/>
          <w:lang w:eastAsia="pl-PL"/>
        </w:rPr>
        <w:t>diploma</w:t>
      </w:r>
      <w:proofErr w:type="spellEnd"/>
      <w:r w:rsidR="00544176">
        <w:rPr>
          <w:rFonts w:ascii="inherit" w:eastAsia="Times New Roman" w:hAnsi="inherit" w:cs="Times New Roman"/>
          <w:color w:val="353535"/>
          <w:sz w:val="20"/>
          <w:szCs w:val="20"/>
          <w:lang w:eastAsia="pl-PL"/>
        </w:rPr>
        <w:t xml:space="preserve"> (</w:t>
      </w:r>
      <w:proofErr w:type="spellStart"/>
      <w:r w:rsidR="00544176">
        <w:rPr>
          <w:rFonts w:ascii="inherit" w:eastAsia="Times New Roman" w:hAnsi="inherit" w:cs="Times New Roman"/>
          <w:color w:val="353535"/>
          <w:sz w:val="20"/>
          <w:szCs w:val="20"/>
          <w:lang w:eastAsia="pl-PL"/>
        </w:rPr>
        <w:t>scan</w:t>
      </w:r>
      <w:proofErr w:type="spellEnd"/>
      <w:r w:rsidR="00544176">
        <w:rPr>
          <w:rFonts w:ascii="inherit" w:eastAsia="Times New Roman" w:hAnsi="inherit" w:cs="Times New Roman"/>
          <w:color w:val="353535"/>
          <w:sz w:val="20"/>
          <w:szCs w:val="20"/>
          <w:lang w:eastAsia="pl-PL"/>
        </w:rPr>
        <w:t>)</w:t>
      </w:r>
    </w:p>
    <w:p w:rsidR="00160B40" w:rsidRPr="00160B40" w:rsidRDefault="00160B40" w:rsidP="00160B40">
      <w:pPr>
        <w:numPr>
          <w:ilvl w:val="0"/>
          <w:numId w:val="5"/>
        </w:numPr>
        <w:spacing w:after="0" w:line="240" w:lineRule="auto"/>
        <w:ind w:left="600"/>
        <w:jc w:val="both"/>
        <w:textAlignment w:val="baseline"/>
        <w:rPr>
          <w:rFonts w:ascii="inherit" w:eastAsia="Times New Roman" w:hAnsi="inherit" w:cs="Times New Roman"/>
          <w:color w:val="353535"/>
          <w:sz w:val="20"/>
          <w:szCs w:val="20"/>
          <w:lang w:eastAsia="pl-PL"/>
        </w:rPr>
      </w:pPr>
      <w:r w:rsidRPr="00160B40">
        <w:rPr>
          <w:rFonts w:ascii="inherit" w:eastAsia="Times New Roman" w:hAnsi="inherit" w:cs="Times New Roman"/>
          <w:color w:val="353535"/>
          <w:sz w:val="20"/>
          <w:szCs w:val="20"/>
          <w:lang w:eastAsia="pl-PL"/>
        </w:rPr>
        <w:t>CV </w:t>
      </w:r>
    </w:p>
    <w:p w:rsidR="00160B40" w:rsidRPr="00160B40" w:rsidRDefault="00160B40" w:rsidP="00160B40">
      <w:pPr>
        <w:numPr>
          <w:ilvl w:val="0"/>
          <w:numId w:val="5"/>
        </w:numPr>
        <w:spacing w:after="0" w:line="240" w:lineRule="auto"/>
        <w:ind w:left="600"/>
        <w:jc w:val="both"/>
        <w:textAlignment w:val="baseline"/>
        <w:rPr>
          <w:rFonts w:ascii="inherit" w:eastAsia="Times New Roman" w:hAnsi="inherit" w:cs="Times New Roman"/>
          <w:color w:val="353535"/>
          <w:sz w:val="20"/>
          <w:szCs w:val="20"/>
          <w:lang w:val="en-GB" w:eastAsia="pl-PL"/>
        </w:rPr>
      </w:pPr>
      <w:r w:rsidRPr="00160B40">
        <w:rPr>
          <w:rFonts w:ascii="inherit" w:eastAsia="Times New Roman" w:hAnsi="inherit" w:cs="Times New Roman"/>
          <w:color w:val="353535"/>
          <w:sz w:val="20"/>
          <w:szCs w:val="20"/>
          <w:lang w:val="en-GB" w:eastAsia="pl-PL"/>
        </w:rPr>
        <w:lastRenderedPageBreak/>
        <w:t>brief statement of research interests along with a list of publications, patents and implementations, description of other achievements (conference presentations, internships, etc.) </w:t>
      </w:r>
    </w:p>
    <w:p w:rsidR="00160B40" w:rsidRDefault="00160B40" w:rsidP="00160B40">
      <w:pPr>
        <w:spacing w:after="0" w:line="330" w:lineRule="atLeast"/>
        <w:textAlignment w:val="baseline"/>
        <w:rPr>
          <w:rFonts w:ascii="inherit" w:eastAsia="Times New Roman" w:hAnsi="inherit" w:cs="Arial"/>
          <w:color w:val="353535"/>
          <w:sz w:val="20"/>
          <w:szCs w:val="20"/>
          <w:lang w:val="en-GB" w:eastAsia="pl-PL"/>
        </w:rPr>
      </w:pPr>
    </w:p>
    <w:p w:rsidR="00160B40" w:rsidRPr="00160B40" w:rsidRDefault="00160B40" w:rsidP="00160B40">
      <w:pPr>
        <w:spacing w:after="0" w:line="330" w:lineRule="atLeast"/>
        <w:textAlignment w:val="baseline"/>
        <w:rPr>
          <w:rFonts w:ascii="inherit" w:eastAsia="Times New Roman" w:hAnsi="inherit" w:cs="Arial"/>
          <w:color w:val="353535"/>
          <w:sz w:val="20"/>
          <w:szCs w:val="20"/>
          <w:lang w:val="en-GB" w:eastAsia="pl-PL"/>
        </w:rPr>
      </w:pPr>
    </w:p>
    <w:p w:rsidR="00160B40" w:rsidRPr="00160B40" w:rsidRDefault="00160B40" w:rsidP="00160B40">
      <w:pPr>
        <w:spacing w:after="0" w:line="330" w:lineRule="atLeast"/>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b/>
          <w:bCs/>
          <w:color w:val="353535"/>
          <w:sz w:val="20"/>
          <w:szCs w:val="20"/>
          <w:bdr w:val="none" w:sz="0" w:space="0" w:color="auto" w:frame="1"/>
          <w:lang w:val="en-GB" w:eastAsia="pl-PL"/>
        </w:rPr>
        <w:t>Send your application via e-mail to: </w:t>
      </w:r>
      <w:hyperlink r:id="rId6" w:history="1">
        <w:r w:rsidRPr="00160B40">
          <w:rPr>
            <w:rFonts w:ascii="open_sansregular" w:eastAsia="Times New Roman" w:hAnsi="open_sansregular" w:cs="Arial"/>
            <w:color w:val="004494"/>
            <w:sz w:val="20"/>
            <w:szCs w:val="20"/>
            <w:bdr w:val="none" w:sz="0" w:space="0" w:color="auto" w:frame="1"/>
            <w:lang w:val="en-GB" w:eastAsia="pl-PL"/>
          </w:rPr>
          <w:t>magdalena.jedrkiewicz@ncbj.gov.pl</w:t>
        </w:r>
      </w:hyperlink>
    </w:p>
    <w:p w:rsidR="00160B40" w:rsidRPr="00160B40" w:rsidRDefault="00160B40" w:rsidP="00160B40">
      <w:pPr>
        <w:spacing w:after="0" w:line="330" w:lineRule="atLeast"/>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b/>
          <w:bCs/>
          <w:color w:val="353535"/>
          <w:sz w:val="20"/>
          <w:szCs w:val="20"/>
          <w:bdr w:val="none" w:sz="0" w:space="0" w:color="auto" w:frame="1"/>
          <w:lang w:val="en-GB" w:eastAsia="pl-PL"/>
        </w:rPr>
        <w:t>As an attachment to your application please sign and enclose the following declarations:</w:t>
      </w:r>
    </w:p>
    <w:p w:rsidR="00160B40" w:rsidRPr="00160B40" w:rsidRDefault="00160B40" w:rsidP="00160B40">
      <w:pPr>
        <w:spacing w:after="0" w:line="330" w:lineRule="atLeast"/>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i/>
          <w:iCs/>
          <w:color w:val="353535"/>
          <w:sz w:val="20"/>
          <w:szCs w:val="20"/>
          <w:bdr w:val="none" w:sz="0" w:space="0" w:color="auto" w:frame="1"/>
          <w:lang w:val="en-GB" w:eastAsia="pl-PL"/>
        </w:rPr>
        <w:t xml:space="preserve">I agree for my personal data included in the application documents to be processed by National Centre for Nuclear Research with its registered office in </w:t>
      </w:r>
      <w:proofErr w:type="spellStart"/>
      <w:r w:rsidRPr="00160B40">
        <w:rPr>
          <w:rFonts w:ascii="inherit" w:eastAsia="Times New Roman" w:hAnsi="inherit" w:cs="Arial"/>
          <w:i/>
          <w:iCs/>
          <w:color w:val="353535"/>
          <w:sz w:val="20"/>
          <w:szCs w:val="20"/>
          <w:bdr w:val="none" w:sz="0" w:space="0" w:color="auto" w:frame="1"/>
          <w:lang w:val="en-GB" w:eastAsia="pl-PL"/>
        </w:rPr>
        <w:t>Otwock</w:t>
      </w:r>
      <w:proofErr w:type="spellEnd"/>
      <w:r w:rsidRPr="00160B40">
        <w:rPr>
          <w:rFonts w:ascii="inherit" w:eastAsia="Times New Roman" w:hAnsi="inherit" w:cs="Arial"/>
          <w:i/>
          <w:iCs/>
          <w:color w:val="353535"/>
          <w:sz w:val="20"/>
          <w:szCs w:val="20"/>
          <w:bdr w:val="none" w:sz="0" w:space="0" w:color="auto" w:frame="1"/>
          <w:lang w:val="en-GB" w:eastAsia="pl-PL"/>
        </w:rPr>
        <w:t xml:space="preserve">, 7 Andrzej </w:t>
      </w:r>
      <w:proofErr w:type="spellStart"/>
      <w:r w:rsidRPr="00160B40">
        <w:rPr>
          <w:rFonts w:ascii="inherit" w:eastAsia="Times New Roman" w:hAnsi="inherit" w:cs="Arial"/>
          <w:i/>
          <w:iCs/>
          <w:color w:val="353535"/>
          <w:sz w:val="20"/>
          <w:szCs w:val="20"/>
          <w:bdr w:val="none" w:sz="0" w:space="0" w:color="auto" w:frame="1"/>
          <w:lang w:val="en-GB" w:eastAsia="pl-PL"/>
        </w:rPr>
        <w:t>Sołtan</w:t>
      </w:r>
      <w:proofErr w:type="spellEnd"/>
      <w:r w:rsidRPr="00160B40">
        <w:rPr>
          <w:rFonts w:ascii="inherit" w:eastAsia="Times New Roman" w:hAnsi="inherit" w:cs="Arial"/>
          <w:i/>
          <w:iCs/>
          <w:color w:val="353535"/>
          <w:sz w:val="20"/>
          <w:szCs w:val="20"/>
          <w:bdr w:val="none" w:sz="0" w:space="0" w:color="auto" w:frame="1"/>
          <w:lang w:val="en-GB" w:eastAsia="pl-PL"/>
        </w:rPr>
        <w:t xml:space="preserve"> Street, 05-420 </w:t>
      </w:r>
      <w:proofErr w:type="spellStart"/>
      <w:r w:rsidRPr="00160B40">
        <w:rPr>
          <w:rFonts w:ascii="inherit" w:eastAsia="Times New Roman" w:hAnsi="inherit" w:cs="Arial"/>
          <w:i/>
          <w:iCs/>
          <w:color w:val="353535"/>
          <w:sz w:val="20"/>
          <w:szCs w:val="20"/>
          <w:bdr w:val="none" w:sz="0" w:space="0" w:color="auto" w:frame="1"/>
          <w:lang w:val="en-GB" w:eastAsia="pl-PL"/>
        </w:rPr>
        <w:t>Otwock</w:t>
      </w:r>
      <w:proofErr w:type="spellEnd"/>
      <w:r w:rsidRPr="00160B40">
        <w:rPr>
          <w:rFonts w:ascii="inherit" w:eastAsia="Times New Roman" w:hAnsi="inherit" w:cs="Arial"/>
          <w:i/>
          <w:iCs/>
          <w:color w:val="353535"/>
          <w:sz w:val="20"/>
          <w:szCs w:val="20"/>
          <w:bdr w:val="none" w:sz="0" w:space="0" w:color="auto" w:frame="1"/>
          <w:lang w:val="en-GB" w:eastAsia="pl-PL"/>
        </w:rPr>
        <w:t>, for a period of 12 months from their submission, in order to carry out future recruitment processes.</w:t>
      </w:r>
    </w:p>
    <w:p w:rsidR="00160B40" w:rsidRPr="00160B40" w:rsidRDefault="00160B40" w:rsidP="00160B40">
      <w:pPr>
        <w:spacing w:after="0" w:line="330" w:lineRule="atLeast"/>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b/>
          <w:bCs/>
          <w:color w:val="353535"/>
          <w:sz w:val="20"/>
          <w:szCs w:val="20"/>
          <w:bdr w:val="none" w:sz="0" w:space="0" w:color="auto" w:frame="1"/>
          <w:lang w:val="en-GB" w:eastAsia="pl-PL"/>
        </w:rPr>
        <w:t>Others information:</w:t>
      </w:r>
      <w:r w:rsidRPr="00160B40">
        <w:rPr>
          <w:rFonts w:ascii="inherit" w:eastAsia="Times New Roman" w:hAnsi="inherit" w:cs="Arial"/>
          <w:color w:val="353535"/>
          <w:sz w:val="20"/>
          <w:szCs w:val="20"/>
          <w:lang w:val="en-GB" w:eastAsia="pl-PL"/>
        </w:rPr>
        <w:br/>
        <w:t>We reserve the right to contact only selected candidates and the right to inform about the decision to fill the post only to the selected candidate.</w:t>
      </w:r>
    </w:p>
    <w:p w:rsidR="00160B40" w:rsidRPr="00160B40" w:rsidRDefault="00160B40" w:rsidP="00160B40">
      <w:pPr>
        <w:spacing w:before="75" w:after="150" w:line="330" w:lineRule="atLeast"/>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Information in accordance with Article 13 RODO on the processing of personal data:</w:t>
      </w:r>
    </w:p>
    <w:p w:rsidR="00160B40" w:rsidRPr="00160B40" w:rsidRDefault="00160B40" w:rsidP="00160B40">
      <w:pPr>
        <w:numPr>
          <w:ilvl w:val="0"/>
          <w:numId w:val="4"/>
        </w:numPr>
        <w:spacing w:after="0" w:line="330" w:lineRule="atLeast"/>
        <w:ind w:left="600"/>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 xml:space="preserve">The Personal Data Controller of your personal data is the National Centre for Nuclear Research (hereinafter referred to as Controller or NCBJ) with its registered office in </w:t>
      </w:r>
      <w:proofErr w:type="spellStart"/>
      <w:r w:rsidRPr="00160B40">
        <w:rPr>
          <w:rFonts w:ascii="inherit" w:eastAsia="Times New Roman" w:hAnsi="inherit" w:cs="Arial"/>
          <w:color w:val="353535"/>
          <w:sz w:val="20"/>
          <w:szCs w:val="20"/>
          <w:lang w:val="en-GB" w:eastAsia="pl-PL"/>
        </w:rPr>
        <w:t>Otwock</w:t>
      </w:r>
      <w:proofErr w:type="spellEnd"/>
      <w:r w:rsidRPr="00160B40">
        <w:rPr>
          <w:rFonts w:ascii="inherit" w:eastAsia="Times New Roman" w:hAnsi="inherit" w:cs="Arial"/>
          <w:color w:val="353535"/>
          <w:sz w:val="20"/>
          <w:szCs w:val="20"/>
          <w:lang w:val="en-GB" w:eastAsia="pl-PL"/>
        </w:rPr>
        <w:t xml:space="preserve">, 7 Andrzej </w:t>
      </w:r>
      <w:proofErr w:type="spellStart"/>
      <w:r w:rsidRPr="00160B40">
        <w:rPr>
          <w:rFonts w:ascii="inherit" w:eastAsia="Times New Roman" w:hAnsi="inherit" w:cs="Arial"/>
          <w:color w:val="353535"/>
          <w:sz w:val="20"/>
          <w:szCs w:val="20"/>
          <w:lang w:val="en-GB" w:eastAsia="pl-PL"/>
        </w:rPr>
        <w:t>Sołtan</w:t>
      </w:r>
      <w:proofErr w:type="spellEnd"/>
      <w:r w:rsidRPr="00160B40">
        <w:rPr>
          <w:rFonts w:ascii="inherit" w:eastAsia="Times New Roman" w:hAnsi="inherit" w:cs="Arial"/>
          <w:color w:val="353535"/>
          <w:sz w:val="20"/>
          <w:szCs w:val="20"/>
          <w:lang w:val="en-GB" w:eastAsia="pl-PL"/>
        </w:rPr>
        <w:t xml:space="preserve"> Street, 05-400 </w:t>
      </w:r>
      <w:proofErr w:type="spellStart"/>
      <w:r w:rsidRPr="00160B40">
        <w:rPr>
          <w:rFonts w:ascii="inherit" w:eastAsia="Times New Roman" w:hAnsi="inherit" w:cs="Arial"/>
          <w:color w:val="353535"/>
          <w:sz w:val="20"/>
          <w:szCs w:val="20"/>
          <w:lang w:val="en-GB" w:eastAsia="pl-PL"/>
        </w:rPr>
        <w:t>Otwock</w:t>
      </w:r>
      <w:proofErr w:type="spellEnd"/>
      <w:r w:rsidRPr="00160B40">
        <w:rPr>
          <w:rFonts w:ascii="inherit" w:eastAsia="Times New Roman" w:hAnsi="inherit" w:cs="Arial"/>
          <w:color w:val="353535"/>
          <w:sz w:val="20"/>
          <w:szCs w:val="20"/>
          <w:lang w:val="en-GB" w:eastAsia="pl-PL"/>
        </w:rPr>
        <w:t>.</w:t>
      </w:r>
    </w:p>
    <w:p w:rsidR="00160B40" w:rsidRPr="00160B40" w:rsidRDefault="00160B40" w:rsidP="00160B40">
      <w:pPr>
        <w:numPr>
          <w:ilvl w:val="0"/>
          <w:numId w:val="4"/>
        </w:numPr>
        <w:spacing w:after="0" w:line="330" w:lineRule="atLeast"/>
        <w:ind w:left="600"/>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Your personal data will be processed for recruitment purposes on the basis of applicable law, including the Labour Code. Data not required by law, provided by you in your documents, will be processed on the basis of your consent. Your consent is given by the transfer of this data.</w:t>
      </w:r>
    </w:p>
    <w:p w:rsidR="00160B40" w:rsidRPr="00160B40" w:rsidRDefault="00160B40" w:rsidP="00160B40">
      <w:pPr>
        <w:numPr>
          <w:ilvl w:val="0"/>
          <w:numId w:val="4"/>
        </w:numPr>
        <w:spacing w:after="0" w:line="330" w:lineRule="atLeast"/>
        <w:ind w:left="600"/>
        <w:textAlignment w:val="baseline"/>
        <w:rPr>
          <w:rFonts w:ascii="inherit" w:eastAsia="Times New Roman" w:hAnsi="inherit" w:cs="Arial"/>
          <w:color w:val="353535"/>
          <w:sz w:val="20"/>
          <w:szCs w:val="20"/>
          <w:lang w:val="en-GB" w:eastAsia="pl-PL"/>
        </w:rPr>
      </w:pPr>
      <w:r w:rsidRPr="00160B40">
        <w:rPr>
          <w:rFonts w:ascii="inherit" w:eastAsia="Times New Roman" w:hAnsi="inherit" w:cs="Arial"/>
          <w:color w:val="353535"/>
          <w:sz w:val="20"/>
          <w:szCs w:val="20"/>
          <w:lang w:val="en-GB" w:eastAsia="pl-PL"/>
        </w:rPr>
        <w:t>The full content of the information clause of Article 13 RODO is available at </w:t>
      </w:r>
      <w:hyperlink r:id="rId7" w:history="1">
        <w:r w:rsidRPr="00160B40">
          <w:rPr>
            <w:rFonts w:ascii="open_sansregular" w:eastAsia="Times New Roman" w:hAnsi="open_sansregular" w:cs="Arial"/>
            <w:color w:val="004494"/>
            <w:sz w:val="20"/>
            <w:szCs w:val="20"/>
            <w:bdr w:val="none" w:sz="0" w:space="0" w:color="auto" w:frame="1"/>
            <w:lang w:val="en-GB" w:eastAsia="pl-PL"/>
          </w:rPr>
          <w:t>https://www.ncbj.gov.pl/en/information-clause-personal-data-processing</w:t>
        </w:r>
      </w:hyperlink>
    </w:p>
    <w:p w:rsidR="00160B40" w:rsidRDefault="00160B40" w:rsidP="00160B40">
      <w:pPr>
        <w:spacing w:after="0" w:line="330" w:lineRule="atLeast"/>
        <w:jc w:val="center"/>
        <w:textAlignment w:val="baseline"/>
        <w:rPr>
          <w:rFonts w:ascii="inherit" w:eastAsia="Times New Roman" w:hAnsi="inherit" w:cs="Arial"/>
          <w:color w:val="353535"/>
          <w:sz w:val="15"/>
          <w:szCs w:val="15"/>
          <w:bdr w:val="none" w:sz="0" w:space="0" w:color="auto" w:frame="1"/>
          <w:lang w:val="en-GB" w:eastAsia="pl-PL"/>
        </w:rPr>
      </w:pPr>
      <w:r w:rsidRPr="00160B40">
        <w:rPr>
          <w:rFonts w:ascii="inherit" w:eastAsia="Times New Roman" w:hAnsi="inherit" w:cs="Arial"/>
          <w:color w:val="353535"/>
          <w:sz w:val="15"/>
          <w:szCs w:val="15"/>
          <w:bdr w:val="none" w:sz="0" w:space="0" w:color="auto" w:frame="1"/>
          <w:lang w:val="en-GB" w:eastAsia="pl-PL"/>
        </w:rPr>
        <w:t>This project has received funding from the European Union’s Horizon 2020 research and innovation programme under grant agreement No 857470.</w:t>
      </w:r>
    </w:p>
    <w:sectPr w:rsidR="00160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_sansregular">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C1D"/>
    <w:multiLevelType w:val="multilevel"/>
    <w:tmpl w:val="8F66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80B56"/>
    <w:multiLevelType w:val="hybridMultilevel"/>
    <w:tmpl w:val="3F842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552613"/>
    <w:multiLevelType w:val="multilevel"/>
    <w:tmpl w:val="CE7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16114"/>
    <w:multiLevelType w:val="multilevel"/>
    <w:tmpl w:val="F760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391AC9"/>
    <w:multiLevelType w:val="multilevel"/>
    <w:tmpl w:val="7FC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31074"/>
    <w:multiLevelType w:val="multilevel"/>
    <w:tmpl w:val="7FC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D013E8"/>
    <w:multiLevelType w:val="multilevel"/>
    <w:tmpl w:val="7FC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DF4380"/>
    <w:multiLevelType w:val="hybridMultilevel"/>
    <w:tmpl w:val="70C0F8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0A412F"/>
    <w:multiLevelType w:val="multilevel"/>
    <w:tmpl w:val="B910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0147F"/>
    <w:multiLevelType w:val="multilevel"/>
    <w:tmpl w:val="7FC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204935"/>
    <w:multiLevelType w:val="multilevel"/>
    <w:tmpl w:val="6E9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852DC"/>
    <w:multiLevelType w:val="multilevel"/>
    <w:tmpl w:val="F560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1A59E1"/>
    <w:multiLevelType w:val="hybridMultilevel"/>
    <w:tmpl w:val="A6BCE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8"/>
  </w:num>
  <w:num w:numId="5">
    <w:abstractNumId w:val="10"/>
  </w:num>
  <w:num w:numId="6">
    <w:abstractNumId w:val="1"/>
  </w:num>
  <w:num w:numId="7">
    <w:abstractNumId w:val="12"/>
  </w:num>
  <w:num w:numId="8">
    <w:abstractNumId w:val="5"/>
  </w:num>
  <w:num w:numId="9">
    <w:abstractNumId w:val="6"/>
  </w:num>
  <w:num w:numId="10">
    <w:abstractNumId w:val="9"/>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40"/>
    <w:rsid w:val="00110839"/>
    <w:rsid w:val="00160B40"/>
    <w:rsid w:val="00544176"/>
    <w:rsid w:val="00625E6F"/>
    <w:rsid w:val="00752235"/>
    <w:rsid w:val="007622FE"/>
    <w:rsid w:val="00A64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2A066-E912-447D-B880-B4E549B7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60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160B4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0B40"/>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160B40"/>
    <w:rPr>
      <w:rFonts w:ascii="Times New Roman" w:eastAsia="Times New Roman" w:hAnsi="Times New Roman" w:cs="Times New Roman"/>
      <w:b/>
      <w:bCs/>
      <w:sz w:val="24"/>
      <w:szCs w:val="24"/>
      <w:lang w:eastAsia="pl-PL"/>
    </w:rPr>
  </w:style>
  <w:style w:type="character" w:customStyle="1" w:styleId="submitted">
    <w:name w:val="submitted"/>
    <w:basedOn w:val="Domylnaczcionkaakapitu"/>
    <w:rsid w:val="00160B40"/>
  </w:style>
  <w:style w:type="character" w:customStyle="1" w:styleId="date-display-single">
    <w:name w:val="date-display-single"/>
    <w:basedOn w:val="Domylnaczcionkaakapitu"/>
    <w:rsid w:val="00160B40"/>
  </w:style>
  <w:style w:type="paragraph" w:customStyle="1" w:styleId="rtecenter">
    <w:name w:val="rtecenter"/>
    <w:basedOn w:val="Normalny"/>
    <w:rsid w:val="00160B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justify">
    <w:name w:val="rtejustify"/>
    <w:basedOn w:val="Normalny"/>
    <w:rsid w:val="0016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60B40"/>
    <w:rPr>
      <w:color w:val="0000FF"/>
      <w:u w:val="single"/>
    </w:rPr>
  </w:style>
  <w:style w:type="paragraph" w:styleId="NormalnyWeb">
    <w:name w:val="Normal (Web)"/>
    <w:basedOn w:val="Normalny"/>
    <w:uiPriority w:val="99"/>
    <w:semiHidden/>
    <w:unhideWhenUsed/>
    <w:rsid w:val="0016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0B40"/>
    <w:rPr>
      <w:b/>
      <w:bCs/>
    </w:rPr>
  </w:style>
  <w:style w:type="character" w:styleId="Uwydatnienie">
    <w:name w:val="Emphasis"/>
    <w:basedOn w:val="Domylnaczcionkaakapitu"/>
    <w:uiPriority w:val="20"/>
    <w:qFormat/>
    <w:rsid w:val="00160B40"/>
    <w:rPr>
      <w:i/>
      <w:iCs/>
    </w:rPr>
  </w:style>
  <w:style w:type="paragraph" w:styleId="Akapitzlist">
    <w:name w:val="List Paragraph"/>
    <w:basedOn w:val="Normalny"/>
    <w:uiPriority w:val="34"/>
    <w:qFormat/>
    <w:rsid w:val="00160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7410">
      <w:bodyDiv w:val="1"/>
      <w:marLeft w:val="0"/>
      <w:marRight w:val="0"/>
      <w:marTop w:val="0"/>
      <w:marBottom w:val="0"/>
      <w:divBdr>
        <w:top w:val="none" w:sz="0" w:space="0" w:color="auto"/>
        <w:left w:val="none" w:sz="0" w:space="0" w:color="auto"/>
        <w:bottom w:val="none" w:sz="0" w:space="0" w:color="auto"/>
        <w:right w:val="none" w:sz="0" w:space="0" w:color="auto"/>
      </w:divBdr>
    </w:div>
    <w:div w:id="107893918">
      <w:bodyDiv w:val="1"/>
      <w:marLeft w:val="0"/>
      <w:marRight w:val="0"/>
      <w:marTop w:val="0"/>
      <w:marBottom w:val="0"/>
      <w:divBdr>
        <w:top w:val="none" w:sz="0" w:space="0" w:color="auto"/>
        <w:left w:val="none" w:sz="0" w:space="0" w:color="auto"/>
        <w:bottom w:val="none" w:sz="0" w:space="0" w:color="auto"/>
        <w:right w:val="none" w:sz="0" w:space="0" w:color="auto"/>
      </w:divBdr>
      <w:divsChild>
        <w:div w:id="155341662">
          <w:marLeft w:val="0"/>
          <w:marRight w:val="0"/>
          <w:marTop w:val="0"/>
          <w:marBottom w:val="0"/>
          <w:divBdr>
            <w:top w:val="none" w:sz="0" w:space="0" w:color="auto"/>
            <w:left w:val="none" w:sz="0" w:space="0" w:color="auto"/>
            <w:bottom w:val="none" w:sz="0" w:space="0" w:color="auto"/>
            <w:right w:val="none" w:sz="0" w:space="0" w:color="auto"/>
          </w:divBdr>
          <w:divsChild>
            <w:div w:id="1014847454">
              <w:marLeft w:val="0"/>
              <w:marRight w:val="0"/>
              <w:marTop w:val="0"/>
              <w:marBottom w:val="0"/>
              <w:divBdr>
                <w:top w:val="none" w:sz="0" w:space="0" w:color="auto"/>
                <w:left w:val="none" w:sz="0" w:space="0" w:color="auto"/>
                <w:bottom w:val="none" w:sz="0" w:space="0" w:color="auto"/>
                <w:right w:val="none" w:sz="0" w:space="0" w:color="auto"/>
              </w:divBdr>
              <w:divsChild>
                <w:div w:id="1242713679">
                  <w:marLeft w:val="0"/>
                  <w:marRight w:val="0"/>
                  <w:marTop w:val="300"/>
                  <w:marBottom w:val="0"/>
                  <w:divBdr>
                    <w:top w:val="none" w:sz="0" w:space="0" w:color="auto"/>
                    <w:left w:val="none" w:sz="0" w:space="0" w:color="auto"/>
                    <w:bottom w:val="none" w:sz="0" w:space="0" w:color="auto"/>
                    <w:right w:val="none" w:sz="0" w:space="0" w:color="auto"/>
                  </w:divBdr>
                  <w:divsChild>
                    <w:div w:id="267087354">
                      <w:marLeft w:val="0"/>
                      <w:marRight w:val="0"/>
                      <w:marTop w:val="0"/>
                      <w:marBottom w:val="0"/>
                      <w:divBdr>
                        <w:top w:val="none" w:sz="0" w:space="0" w:color="auto"/>
                        <w:left w:val="none" w:sz="0" w:space="0" w:color="auto"/>
                        <w:bottom w:val="none" w:sz="0" w:space="0" w:color="auto"/>
                        <w:right w:val="none" w:sz="0" w:space="0" w:color="auto"/>
                      </w:divBdr>
                      <w:divsChild>
                        <w:div w:id="1279145977">
                          <w:marLeft w:val="0"/>
                          <w:marRight w:val="0"/>
                          <w:marTop w:val="0"/>
                          <w:marBottom w:val="0"/>
                          <w:divBdr>
                            <w:top w:val="none" w:sz="0" w:space="0" w:color="auto"/>
                            <w:left w:val="none" w:sz="0" w:space="0" w:color="auto"/>
                            <w:bottom w:val="none" w:sz="0" w:space="0" w:color="auto"/>
                            <w:right w:val="none" w:sz="0" w:space="0" w:color="auto"/>
                          </w:divBdr>
                          <w:divsChild>
                            <w:div w:id="1617104394">
                              <w:marLeft w:val="0"/>
                              <w:marRight w:val="0"/>
                              <w:marTop w:val="0"/>
                              <w:marBottom w:val="0"/>
                              <w:divBdr>
                                <w:top w:val="none" w:sz="0" w:space="0" w:color="auto"/>
                                <w:left w:val="none" w:sz="0" w:space="0" w:color="auto"/>
                                <w:bottom w:val="none" w:sz="0" w:space="0" w:color="auto"/>
                                <w:right w:val="none" w:sz="0" w:space="0" w:color="auto"/>
                              </w:divBdr>
                            </w:div>
                            <w:div w:id="207111135">
                              <w:marLeft w:val="0"/>
                              <w:marRight w:val="0"/>
                              <w:marTop w:val="0"/>
                              <w:marBottom w:val="0"/>
                              <w:divBdr>
                                <w:top w:val="none" w:sz="0" w:space="0" w:color="auto"/>
                                <w:left w:val="none" w:sz="0" w:space="0" w:color="auto"/>
                                <w:bottom w:val="none" w:sz="0" w:space="0" w:color="auto"/>
                                <w:right w:val="none" w:sz="0" w:space="0" w:color="auto"/>
                              </w:divBdr>
                              <w:divsChild>
                                <w:div w:id="5669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6915">
                          <w:marLeft w:val="0"/>
                          <w:marRight w:val="0"/>
                          <w:marTop w:val="0"/>
                          <w:marBottom w:val="0"/>
                          <w:divBdr>
                            <w:top w:val="none" w:sz="0" w:space="0" w:color="auto"/>
                            <w:left w:val="none" w:sz="0" w:space="0" w:color="auto"/>
                            <w:bottom w:val="none" w:sz="0" w:space="0" w:color="auto"/>
                            <w:right w:val="none" w:sz="0" w:space="0" w:color="auto"/>
                          </w:divBdr>
                          <w:divsChild>
                            <w:div w:id="1833176800">
                              <w:marLeft w:val="0"/>
                              <w:marRight w:val="0"/>
                              <w:marTop w:val="0"/>
                              <w:marBottom w:val="0"/>
                              <w:divBdr>
                                <w:top w:val="none" w:sz="0" w:space="0" w:color="auto"/>
                                <w:left w:val="none" w:sz="0" w:space="0" w:color="auto"/>
                                <w:bottom w:val="none" w:sz="0" w:space="0" w:color="auto"/>
                                <w:right w:val="none" w:sz="0" w:space="0" w:color="auto"/>
                              </w:divBdr>
                            </w:div>
                            <w:div w:id="1773815320">
                              <w:marLeft w:val="0"/>
                              <w:marRight w:val="0"/>
                              <w:marTop w:val="0"/>
                              <w:marBottom w:val="0"/>
                              <w:divBdr>
                                <w:top w:val="none" w:sz="0" w:space="0" w:color="auto"/>
                                <w:left w:val="none" w:sz="0" w:space="0" w:color="auto"/>
                                <w:bottom w:val="none" w:sz="0" w:space="0" w:color="auto"/>
                                <w:right w:val="none" w:sz="0" w:space="0" w:color="auto"/>
                              </w:divBdr>
                              <w:divsChild>
                                <w:div w:id="7095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2425">
                          <w:marLeft w:val="0"/>
                          <w:marRight w:val="0"/>
                          <w:marTop w:val="0"/>
                          <w:marBottom w:val="0"/>
                          <w:divBdr>
                            <w:top w:val="none" w:sz="0" w:space="0" w:color="auto"/>
                            <w:left w:val="none" w:sz="0" w:space="0" w:color="auto"/>
                            <w:bottom w:val="none" w:sz="0" w:space="0" w:color="auto"/>
                            <w:right w:val="none" w:sz="0" w:space="0" w:color="auto"/>
                          </w:divBdr>
                          <w:divsChild>
                            <w:div w:id="1370258097">
                              <w:marLeft w:val="0"/>
                              <w:marRight w:val="0"/>
                              <w:marTop w:val="0"/>
                              <w:marBottom w:val="0"/>
                              <w:divBdr>
                                <w:top w:val="none" w:sz="0" w:space="0" w:color="auto"/>
                                <w:left w:val="none" w:sz="0" w:space="0" w:color="auto"/>
                                <w:bottom w:val="none" w:sz="0" w:space="0" w:color="auto"/>
                                <w:right w:val="none" w:sz="0" w:space="0" w:color="auto"/>
                              </w:divBdr>
                              <w:divsChild>
                                <w:div w:id="19983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17449">
      <w:bodyDiv w:val="1"/>
      <w:marLeft w:val="0"/>
      <w:marRight w:val="0"/>
      <w:marTop w:val="0"/>
      <w:marBottom w:val="0"/>
      <w:divBdr>
        <w:top w:val="none" w:sz="0" w:space="0" w:color="auto"/>
        <w:left w:val="none" w:sz="0" w:space="0" w:color="auto"/>
        <w:bottom w:val="none" w:sz="0" w:space="0" w:color="auto"/>
        <w:right w:val="none" w:sz="0" w:space="0" w:color="auto"/>
      </w:divBdr>
    </w:div>
    <w:div w:id="526455383">
      <w:bodyDiv w:val="1"/>
      <w:marLeft w:val="0"/>
      <w:marRight w:val="0"/>
      <w:marTop w:val="0"/>
      <w:marBottom w:val="0"/>
      <w:divBdr>
        <w:top w:val="none" w:sz="0" w:space="0" w:color="auto"/>
        <w:left w:val="none" w:sz="0" w:space="0" w:color="auto"/>
        <w:bottom w:val="none" w:sz="0" w:space="0" w:color="auto"/>
        <w:right w:val="none" w:sz="0" w:space="0" w:color="auto"/>
      </w:divBdr>
    </w:div>
    <w:div w:id="877353201">
      <w:bodyDiv w:val="1"/>
      <w:marLeft w:val="0"/>
      <w:marRight w:val="0"/>
      <w:marTop w:val="0"/>
      <w:marBottom w:val="0"/>
      <w:divBdr>
        <w:top w:val="none" w:sz="0" w:space="0" w:color="auto"/>
        <w:left w:val="none" w:sz="0" w:space="0" w:color="auto"/>
        <w:bottom w:val="none" w:sz="0" w:space="0" w:color="auto"/>
        <w:right w:val="none" w:sz="0" w:space="0" w:color="auto"/>
      </w:divBdr>
    </w:div>
    <w:div w:id="1380592071">
      <w:bodyDiv w:val="1"/>
      <w:marLeft w:val="0"/>
      <w:marRight w:val="0"/>
      <w:marTop w:val="0"/>
      <w:marBottom w:val="0"/>
      <w:divBdr>
        <w:top w:val="none" w:sz="0" w:space="0" w:color="auto"/>
        <w:left w:val="none" w:sz="0" w:space="0" w:color="auto"/>
        <w:bottom w:val="none" w:sz="0" w:space="0" w:color="auto"/>
        <w:right w:val="none" w:sz="0" w:space="0" w:color="auto"/>
      </w:divBdr>
    </w:div>
    <w:div w:id="1825197772">
      <w:bodyDiv w:val="1"/>
      <w:marLeft w:val="0"/>
      <w:marRight w:val="0"/>
      <w:marTop w:val="0"/>
      <w:marBottom w:val="0"/>
      <w:divBdr>
        <w:top w:val="none" w:sz="0" w:space="0" w:color="auto"/>
        <w:left w:val="none" w:sz="0" w:space="0" w:color="auto"/>
        <w:bottom w:val="none" w:sz="0" w:space="0" w:color="auto"/>
        <w:right w:val="none" w:sz="0" w:space="0" w:color="auto"/>
      </w:divBdr>
    </w:div>
    <w:div w:id="1825584169">
      <w:bodyDiv w:val="1"/>
      <w:marLeft w:val="0"/>
      <w:marRight w:val="0"/>
      <w:marTop w:val="0"/>
      <w:marBottom w:val="0"/>
      <w:divBdr>
        <w:top w:val="none" w:sz="0" w:space="0" w:color="auto"/>
        <w:left w:val="none" w:sz="0" w:space="0" w:color="auto"/>
        <w:bottom w:val="none" w:sz="0" w:space="0" w:color="auto"/>
        <w:right w:val="none" w:sz="0" w:space="0" w:color="auto"/>
      </w:divBdr>
    </w:div>
    <w:div w:id="20763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j.gov.pl/en/information-clause-personal-data-proce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dalena.jedrkiewicz@ncbj.gov.pl" TargetMode="External"/><Relationship Id="rId5" Type="http://schemas.openxmlformats.org/officeDocument/2006/relationships/hyperlink" Target="http://nomaten.ncbj.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Jędrkiewicz Magdalena</dc:creator>
  <cp:lastModifiedBy>Jędrkiewicz Magdalena</cp:lastModifiedBy>
  <cp:revision>4</cp:revision>
  <dcterms:created xsi:type="dcterms:W3CDTF">2022-11-14T14:08:00Z</dcterms:created>
  <dcterms:modified xsi:type="dcterms:W3CDTF">2022-11-14T14:09:00Z</dcterms:modified>
</cp:coreProperties>
</file>